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2C" w:rsidRDefault="00F25794" w:rsidP="002B5E2C">
      <w:pPr>
        <w:jc w:val="center"/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</w:pPr>
      <w:r w:rsidRP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20</w:t>
      </w:r>
      <w:r w:rsidR="00145622" w:rsidRP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июня</w:t>
      </w:r>
      <w:r w:rsid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</w:t>
      </w:r>
      <w:r w:rsidR="00440488" w:rsidRP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в 20</w:t>
      </w:r>
      <w:r w:rsidR="00145622" w:rsidRP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:00</w:t>
      </w:r>
      <w:r w:rsid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                               </w:t>
      </w:r>
    </w:p>
    <w:p w:rsidR="00145622" w:rsidRPr="002B5E2C" w:rsidRDefault="002B5E2C" w:rsidP="002B5E2C">
      <w:pPr>
        <w:jc w:val="center"/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площадь  «</w:t>
      </w:r>
      <w:proofErr w:type="spellStart"/>
      <w:r w:rsidR="00440488" w:rsidRP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Раздольненского</w:t>
      </w:r>
      <w:proofErr w:type="spellEnd"/>
      <w:r w:rsidR="00145622" w:rsidRPr="002B5E2C"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СДК</w:t>
      </w:r>
      <w:r>
        <w:rPr>
          <w:rFonts w:ascii="Arial" w:eastAsia="Times New Roman" w:hAnsi="Arial" w:cs="Arial"/>
          <w:b/>
          <w:color w:val="FF0000"/>
          <w:sz w:val="52"/>
          <w:szCs w:val="5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»</w:t>
      </w:r>
    </w:p>
    <w:p w:rsidR="00145622" w:rsidRPr="002B5E2C" w:rsidRDefault="00440488" w:rsidP="00440488">
      <w:pPr>
        <w:jc w:val="center"/>
        <w:rPr>
          <w:rFonts w:ascii="Arial" w:eastAsia="Times New Roman" w:hAnsi="Arial" w:cs="Arial"/>
          <w:b/>
          <w:color w:val="FF0000"/>
          <w:sz w:val="44"/>
          <w:szCs w:val="44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</w:pPr>
      <w:r w:rsidRPr="002B5E2C">
        <w:rPr>
          <w:rFonts w:ascii="Arial" w:eastAsia="Times New Roman" w:hAnsi="Arial" w:cs="Arial"/>
          <w:b/>
          <w:color w:val="2F5496" w:themeColor="accent5" w:themeShade="BF"/>
          <w:sz w:val="44"/>
          <w:szCs w:val="44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Приглашаем всех желающих на показ художественного фильма                 </w:t>
      </w:r>
      <w:r w:rsidRPr="002B5E2C">
        <w:rPr>
          <w:rFonts w:ascii="Arial" w:eastAsia="Times New Roman" w:hAnsi="Arial" w:cs="Arial"/>
          <w:b/>
          <w:color w:val="FF0000"/>
          <w:sz w:val="44"/>
          <w:szCs w:val="44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«АРШАЛУЙС»</w:t>
      </w:r>
    </w:p>
    <w:p w:rsidR="002B5E2C" w:rsidRPr="002B5E2C" w:rsidRDefault="00440488" w:rsidP="002B5E2C">
      <w:pPr>
        <w:jc w:val="center"/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</w:pPr>
      <w:r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Фильм снят на основе реальных событий происходящих в Горячем Ключе в годы ВОВ</w:t>
      </w:r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.</w:t>
      </w:r>
      <w:r w:rsidR="002B5E2C" w:rsidRPr="002B5E2C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История войны ожила в окрестностях бывшего хутора </w:t>
      </w:r>
      <w:proofErr w:type="spellStart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Поднавислы</w:t>
      </w:r>
      <w:proofErr w:type="spellEnd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, в районе Горячего Ключа. Здесь снимали фильм о жизни </w:t>
      </w:r>
      <w:proofErr w:type="spellStart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Аршалуйс</w:t>
      </w:r>
      <w:proofErr w:type="spellEnd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</w:t>
      </w:r>
      <w:proofErr w:type="spellStart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Кеворковны</w:t>
      </w:r>
      <w:proofErr w:type="spellEnd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</w:t>
      </w:r>
      <w:proofErr w:type="spellStart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Ханжиян</w:t>
      </w:r>
      <w:proofErr w:type="spellEnd"/>
      <w:r w:rsidR="002B5E2C" w:rsidRPr="002B5E2C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, «солдатской невесты», как ее называли в народе.</w:t>
      </w:r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br/>
        <w:t xml:space="preserve">В годы Великой Отечественной войны, неподалеку от урочища реки </w:t>
      </w:r>
      <w:proofErr w:type="spellStart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Поднависла</w:t>
      </w:r>
      <w:proofErr w:type="spellEnd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, что под Горячим Ключом, шли ожесточенные бои. И девочка </w:t>
      </w:r>
      <w:proofErr w:type="spellStart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Аршалуйс</w:t>
      </w:r>
      <w:proofErr w:type="spellEnd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, младшая в многодетной армянской семье, жившей в тех местах, помогала врачам и санитарам выхаживать раненых, а погибших хоронила прямо в своем дворе. В братских могилах лежат останки почти двух тысяч советских воинов. Когда же наши войска сломили сопротивление немцев и пошли дальше, </w:t>
      </w:r>
      <w:proofErr w:type="spellStart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Аршалуйс</w:t>
      </w:r>
      <w:proofErr w:type="spellEnd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</w:t>
      </w:r>
      <w:proofErr w:type="spellStart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Ханжиян</w:t>
      </w:r>
      <w:proofErr w:type="spellEnd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 xml:space="preserve"> осталась в </w:t>
      </w:r>
      <w:proofErr w:type="spellStart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Поднависле</w:t>
      </w:r>
      <w:proofErr w:type="spellEnd"/>
      <w:r w:rsidR="002B5E2C" w:rsidRPr="002B5E2C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t>, чтобы хранить память о погибших.</w:t>
      </w:r>
    </w:p>
    <w:p w:rsidR="00440488" w:rsidRDefault="002B5E2C" w:rsidP="002B5E2C">
      <w:pPr>
        <w:rPr>
          <w:rFonts w:ascii="Arial" w:eastAsia="Times New Roman" w:hAnsi="Arial" w:cs="Arial"/>
          <w:b/>
          <w:color w:val="1F4E79" w:themeColor="accent1" w:themeShade="80"/>
          <w:sz w:val="40"/>
          <w:szCs w:val="40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noProof/>
          <w:color w:val="1F4E79" w:themeColor="accent1" w:themeShade="8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1866900" cy="2489200"/>
            <wp:effectExtent l="0" t="0" r="0" b="6350"/>
            <wp:docPr id="1" name="Рисунок 1" descr="C:\Users\пользователь\Desktop\мс документы 2018 год\информация 18 год\6 ин. июнь 18\21. 06 18 информация аршалус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с документы 2018 год\информация 18 год\6 ин. июнь 18\21. 06 18 информация аршалус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22" cy="24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2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b/>
          <w:noProof/>
          <w:color w:val="1F4E79" w:themeColor="accent1" w:themeShade="80"/>
          <w:sz w:val="40"/>
          <w:szCs w:val="40"/>
          <w:shd w:val="clear" w:color="auto" w:fill="FFFFFF"/>
          <w:lang w:eastAsia="ru-RU"/>
        </w:rPr>
        <w:t xml:space="preserve">               </w:t>
      </w:r>
      <w:bookmarkStart w:id="0" w:name="_GoBack"/>
      <w:bookmarkEnd w:id="0"/>
      <w:r>
        <w:rPr>
          <w:rFonts w:ascii="Arial" w:eastAsia="Times New Roman" w:hAnsi="Arial" w:cs="Arial"/>
          <w:b/>
          <w:noProof/>
          <w:color w:val="1F4E79" w:themeColor="accent1" w:themeShade="8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2943845" cy="2159331"/>
            <wp:effectExtent l="0" t="0" r="9525" b="0"/>
            <wp:docPr id="3" name="Рисунок 3" descr="C:\Users\пользователь\Desktop\мс документы 2018 год\информация 18 год\6 ин. июнь 18\21. 06 18 информация аршалус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с документы 2018 год\информация 18 год\6 ин. июнь 18\21. 06 18 информация аршалус\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39" cy="216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88" w:rsidRPr="00440488" w:rsidRDefault="002B5E2C" w:rsidP="00440488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DE67AF" w:rsidRPr="00715EA7" w:rsidRDefault="00715EA7" w:rsidP="00715EA7">
      <w:pPr>
        <w:jc w:val="center"/>
        <w:rPr>
          <w:rFonts w:ascii="Arial" w:eastAsia="Times New Roman" w:hAnsi="Arial" w:cs="Arial"/>
          <w:b/>
          <w:color w:val="4472C4" w:themeColor="accent5"/>
          <w:sz w:val="56"/>
          <w:szCs w:val="56"/>
          <w:shd w:val="clear" w:color="auto" w:fill="FFFFFF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</w:pPr>
      <w:r w:rsidRPr="00715EA7">
        <w:rPr>
          <w:rFonts w:ascii="Arial" w:eastAsia="Times New Roman" w:hAnsi="Arial" w:cs="Arial"/>
          <w:b/>
          <w:noProof/>
          <w:color w:val="4472C4" w:themeColor="accent5"/>
          <w:sz w:val="56"/>
          <w:szCs w:val="56"/>
          <w:shd w:val="clear" w:color="auto" w:fill="FFFFFF"/>
          <w:lang w:eastAsia="ru-RU"/>
          <w14:textOutline w14:w="11112" w14:cap="flat" w14:cmpd="sng" w14:algn="ctr">
            <w14:solidFill>
              <w14:srgbClr w14:val="2683C6"/>
            </w14:solidFill>
            <w14:prstDash w14:val="solid"/>
            <w14:round/>
          </w14:textOutline>
        </w:rPr>
        <w:lastRenderedPageBreak/>
        <w:drawing>
          <wp:inline distT="0" distB="0" distL="0" distR="0">
            <wp:extent cx="5568951" cy="3486150"/>
            <wp:effectExtent l="0" t="0" r="0" b="0"/>
            <wp:docPr id="2" name="Рисунок 2" descr="C:\Users\User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654" cy="34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7AF" w:rsidRPr="0071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2B"/>
    <w:rsid w:val="00145622"/>
    <w:rsid w:val="002B5E2C"/>
    <w:rsid w:val="00440488"/>
    <w:rsid w:val="00715EA7"/>
    <w:rsid w:val="008C6323"/>
    <w:rsid w:val="00950530"/>
    <w:rsid w:val="00DE67AF"/>
    <w:rsid w:val="00F1672B"/>
    <w:rsid w:val="00F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2018-06-24T21:30:00Z</dcterms:created>
  <dcterms:modified xsi:type="dcterms:W3CDTF">2018-07-19T11:31:00Z</dcterms:modified>
</cp:coreProperties>
</file>